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E750C" w14:textId="212A824B" w:rsidR="00A9486B" w:rsidRPr="00A9486B" w:rsidRDefault="00A9486B">
      <w:pPr>
        <w:jc w:val="both"/>
        <w:rPr>
          <w:rFonts w:ascii="Times New Roman" w:hAnsi="Times New Roman" w:cs="Times New Roman"/>
          <w:bCs/>
          <w:sz w:val="32"/>
          <w:szCs w:val="32"/>
        </w:rPr>
      </w:pPr>
      <w:r w:rsidRPr="00A9486B">
        <w:rPr>
          <w:rFonts w:ascii="Times New Roman" w:hAnsi="Times New Roman" w:cs="Times New Roman"/>
          <w:bCs/>
          <w:sz w:val="32"/>
          <w:szCs w:val="32"/>
        </w:rPr>
        <w:t>Il Biodigestore ed i sanrocchesi</w:t>
      </w:r>
    </w:p>
    <w:p w14:paraId="2BCA1D77" w14:textId="565F6003" w:rsidR="00A9486B" w:rsidRDefault="005E3479" w:rsidP="005E3479">
      <w:pPr>
        <w:tabs>
          <w:tab w:val="left" w:pos="3840"/>
        </w:tabs>
        <w:jc w:val="both"/>
        <w:rPr>
          <w:rFonts w:ascii="Times New Roman" w:hAnsi="Times New Roman" w:cs="Times New Roman"/>
          <w:bCs/>
          <w:sz w:val="24"/>
          <w:szCs w:val="24"/>
        </w:rPr>
      </w:pPr>
      <w:r>
        <w:rPr>
          <w:rFonts w:ascii="Times New Roman" w:hAnsi="Times New Roman" w:cs="Times New Roman"/>
          <w:bCs/>
          <w:sz w:val="24"/>
          <w:szCs w:val="24"/>
        </w:rPr>
        <w:tab/>
      </w:r>
    </w:p>
    <w:p w14:paraId="512A734D" w14:textId="7CED0447" w:rsidR="00A9486B" w:rsidRPr="00A9486B" w:rsidRDefault="00A9486B">
      <w:pPr>
        <w:jc w:val="both"/>
        <w:rPr>
          <w:rFonts w:ascii="Times New Roman" w:hAnsi="Times New Roman" w:cs="Times New Roman"/>
          <w:bCs/>
          <w:sz w:val="24"/>
          <w:szCs w:val="24"/>
        </w:rPr>
      </w:pPr>
      <w:r w:rsidRPr="00A9486B">
        <w:rPr>
          <w:rFonts w:ascii="Times New Roman" w:hAnsi="Times New Roman" w:cs="Times New Roman"/>
          <w:bCs/>
          <w:sz w:val="24"/>
          <w:szCs w:val="24"/>
        </w:rPr>
        <w:t>di Alessandro Claudio Giordano</w:t>
      </w:r>
    </w:p>
    <w:p w14:paraId="710C12B0" w14:textId="77777777" w:rsidR="00A9486B" w:rsidRDefault="00A9486B">
      <w:pPr>
        <w:jc w:val="both"/>
        <w:rPr>
          <w:b/>
        </w:rPr>
      </w:pPr>
    </w:p>
    <w:p w14:paraId="41E7B601" w14:textId="65FC5754" w:rsidR="00D2459A" w:rsidRDefault="00C74A21">
      <w:pPr>
        <w:jc w:val="both"/>
        <w:rPr>
          <w:rFonts w:ascii="Times New Roman" w:hAnsi="Times New Roman" w:cs="Times New Roman"/>
          <w:bCs/>
          <w:sz w:val="24"/>
          <w:szCs w:val="24"/>
        </w:rPr>
      </w:pPr>
      <w:r>
        <w:rPr>
          <w:rFonts w:ascii="Times New Roman" w:hAnsi="Times New Roman" w:cs="Times New Roman"/>
          <w:bCs/>
          <w:sz w:val="24"/>
          <w:szCs w:val="24"/>
        </w:rPr>
        <w:t>Il Biodigestore ha rappresentato in questi ul</w:t>
      </w:r>
      <w:r w:rsidR="004F3E64">
        <w:rPr>
          <w:rFonts w:ascii="Times New Roman" w:hAnsi="Times New Roman" w:cs="Times New Roman"/>
          <w:bCs/>
          <w:sz w:val="24"/>
          <w:szCs w:val="24"/>
        </w:rPr>
        <w:t>t</w:t>
      </w:r>
      <w:r>
        <w:rPr>
          <w:rFonts w:ascii="Times New Roman" w:hAnsi="Times New Roman" w:cs="Times New Roman"/>
          <w:bCs/>
          <w:sz w:val="24"/>
          <w:szCs w:val="24"/>
        </w:rPr>
        <w:t xml:space="preserve">imi mesi il tema su cui </w:t>
      </w:r>
      <w:r w:rsidR="004F3E64">
        <w:rPr>
          <w:rFonts w:ascii="Times New Roman" w:hAnsi="Times New Roman" w:cs="Times New Roman"/>
          <w:bCs/>
          <w:sz w:val="24"/>
          <w:szCs w:val="24"/>
        </w:rPr>
        <w:t xml:space="preserve">si sono confrontate </w:t>
      </w:r>
      <w:r w:rsidR="000D60EC">
        <w:rPr>
          <w:rFonts w:ascii="Times New Roman" w:hAnsi="Times New Roman" w:cs="Times New Roman"/>
          <w:bCs/>
          <w:sz w:val="24"/>
          <w:szCs w:val="24"/>
        </w:rPr>
        <w:t xml:space="preserve">spesso la </w:t>
      </w:r>
      <w:r w:rsidR="004F3E64">
        <w:rPr>
          <w:rFonts w:ascii="Times New Roman" w:hAnsi="Times New Roman" w:cs="Times New Roman"/>
          <w:bCs/>
          <w:sz w:val="24"/>
          <w:szCs w:val="24"/>
        </w:rPr>
        <w:t>maggioranza e</w:t>
      </w:r>
      <w:r w:rsidR="000D60EC">
        <w:rPr>
          <w:rFonts w:ascii="Times New Roman" w:hAnsi="Times New Roman" w:cs="Times New Roman"/>
          <w:bCs/>
          <w:sz w:val="24"/>
          <w:szCs w:val="24"/>
        </w:rPr>
        <w:t xml:space="preserve"> l’</w:t>
      </w:r>
      <w:r w:rsidR="004F3E64">
        <w:rPr>
          <w:rFonts w:ascii="Times New Roman" w:hAnsi="Times New Roman" w:cs="Times New Roman"/>
          <w:bCs/>
          <w:sz w:val="24"/>
          <w:szCs w:val="24"/>
        </w:rPr>
        <w:t>opposizione del capoluogo</w:t>
      </w:r>
      <w:r w:rsidR="000D60EC">
        <w:rPr>
          <w:rFonts w:ascii="Times New Roman" w:hAnsi="Times New Roman" w:cs="Times New Roman"/>
          <w:bCs/>
          <w:sz w:val="24"/>
          <w:szCs w:val="24"/>
        </w:rPr>
        <w:t>. Il dibattito è sempre stato serrato, passando dalle schermaglie al confronto aperto.</w:t>
      </w:r>
      <w:r w:rsidR="009108C3">
        <w:rPr>
          <w:rFonts w:ascii="Times New Roman" w:hAnsi="Times New Roman" w:cs="Times New Roman"/>
          <w:bCs/>
          <w:sz w:val="24"/>
          <w:szCs w:val="24"/>
        </w:rPr>
        <w:t xml:space="preserve"> </w:t>
      </w:r>
      <w:r w:rsidR="00CD2501">
        <w:rPr>
          <w:rFonts w:ascii="Times New Roman" w:hAnsi="Times New Roman" w:cs="Times New Roman"/>
          <w:bCs/>
          <w:sz w:val="24"/>
          <w:szCs w:val="24"/>
        </w:rPr>
        <w:t xml:space="preserve">Ho approfondito il tema con </w:t>
      </w:r>
      <w:r w:rsidR="00080A39">
        <w:rPr>
          <w:rFonts w:ascii="Times New Roman" w:hAnsi="Times New Roman" w:cs="Times New Roman"/>
          <w:bCs/>
          <w:sz w:val="24"/>
          <w:szCs w:val="24"/>
        </w:rPr>
        <w:t xml:space="preserve">Claudio Migliore, presidente del comitato di quartiere di San Rocco Castagnaretta con cui </w:t>
      </w:r>
      <w:r w:rsidR="00571E5C">
        <w:rPr>
          <w:rFonts w:ascii="Times New Roman" w:hAnsi="Times New Roman" w:cs="Times New Roman"/>
          <w:bCs/>
          <w:sz w:val="24"/>
          <w:szCs w:val="24"/>
        </w:rPr>
        <w:t xml:space="preserve">ho </w:t>
      </w:r>
      <w:r w:rsidR="00080A39">
        <w:rPr>
          <w:rFonts w:ascii="Times New Roman" w:hAnsi="Times New Roman" w:cs="Times New Roman"/>
          <w:bCs/>
          <w:sz w:val="24"/>
          <w:szCs w:val="24"/>
        </w:rPr>
        <w:t xml:space="preserve">cercato di </w:t>
      </w:r>
      <w:r w:rsidR="00C60C55">
        <w:rPr>
          <w:rFonts w:ascii="Times New Roman" w:hAnsi="Times New Roman" w:cs="Times New Roman"/>
          <w:bCs/>
          <w:sz w:val="24"/>
          <w:szCs w:val="24"/>
        </w:rPr>
        <w:t>fare un quadro più preciso del sentito della comunità sanrocchese che vive a poche centinaia di metri dal biodi</w:t>
      </w:r>
      <w:r w:rsidR="009108C3">
        <w:rPr>
          <w:rFonts w:ascii="Times New Roman" w:hAnsi="Times New Roman" w:cs="Times New Roman"/>
          <w:bCs/>
          <w:sz w:val="24"/>
          <w:szCs w:val="24"/>
        </w:rPr>
        <w:t>gestore e che con buona appros</w:t>
      </w:r>
      <w:r w:rsidR="00A94701">
        <w:rPr>
          <w:rFonts w:ascii="Times New Roman" w:hAnsi="Times New Roman" w:cs="Times New Roman"/>
          <w:bCs/>
          <w:sz w:val="24"/>
          <w:szCs w:val="24"/>
        </w:rPr>
        <w:t>s</w:t>
      </w:r>
      <w:r w:rsidR="009108C3">
        <w:rPr>
          <w:rFonts w:ascii="Times New Roman" w:hAnsi="Times New Roman" w:cs="Times New Roman"/>
          <w:bCs/>
          <w:sz w:val="24"/>
          <w:szCs w:val="24"/>
        </w:rPr>
        <w:t xml:space="preserve">imazione </w:t>
      </w:r>
      <w:r w:rsidR="00A94701">
        <w:rPr>
          <w:rFonts w:ascii="Times New Roman" w:hAnsi="Times New Roman" w:cs="Times New Roman"/>
          <w:bCs/>
          <w:sz w:val="24"/>
          <w:szCs w:val="24"/>
        </w:rPr>
        <w:t>ha chiara la situazione</w:t>
      </w:r>
      <w:r w:rsidR="00311CAC">
        <w:rPr>
          <w:rFonts w:ascii="Times New Roman" w:hAnsi="Times New Roman" w:cs="Times New Roman"/>
          <w:bCs/>
          <w:sz w:val="24"/>
          <w:szCs w:val="24"/>
        </w:rPr>
        <w:t>.</w:t>
      </w:r>
    </w:p>
    <w:p w14:paraId="74A11F03" w14:textId="77777777" w:rsidR="00D2459A" w:rsidRDefault="00D2459A">
      <w:pPr>
        <w:jc w:val="both"/>
        <w:rPr>
          <w:rFonts w:ascii="Times New Roman" w:hAnsi="Times New Roman" w:cs="Times New Roman"/>
          <w:bCs/>
          <w:sz w:val="24"/>
          <w:szCs w:val="24"/>
        </w:rPr>
      </w:pPr>
    </w:p>
    <w:p w14:paraId="2A7F75E9" w14:textId="713E0DB7" w:rsidR="00A9486B" w:rsidRPr="00A9486B" w:rsidRDefault="00A9486B">
      <w:pPr>
        <w:jc w:val="both"/>
        <w:rPr>
          <w:rFonts w:ascii="Times New Roman" w:hAnsi="Times New Roman" w:cs="Times New Roman"/>
          <w:bCs/>
          <w:sz w:val="24"/>
          <w:szCs w:val="24"/>
        </w:rPr>
      </w:pPr>
      <w:r w:rsidRPr="00A9486B">
        <w:rPr>
          <w:rFonts w:ascii="Times New Roman" w:hAnsi="Times New Roman" w:cs="Times New Roman"/>
          <w:bCs/>
          <w:sz w:val="24"/>
          <w:szCs w:val="24"/>
        </w:rPr>
        <w:t>D. - Sul biodigestore si profilano due ostacoli importanti. Il primo relativo al materiale richiesto che e' ampiamente superiore alla quantita' che oggi di lavorerebbe ed i prezzi relativi al mercato la cui offerta e' decisamente superiore ad altri consorzi. Quale potrebbe essere la soluzione?</w:t>
      </w:r>
    </w:p>
    <w:p w14:paraId="00000004" w14:textId="77777777" w:rsidR="00AD6A96" w:rsidRPr="00A9486B" w:rsidRDefault="00AD6A96">
      <w:pPr>
        <w:jc w:val="both"/>
        <w:rPr>
          <w:rFonts w:ascii="Times New Roman" w:hAnsi="Times New Roman" w:cs="Times New Roman"/>
          <w:sz w:val="24"/>
          <w:szCs w:val="24"/>
        </w:rPr>
      </w:pPr>
    </w:p>
    <w:p w14:paraId="00000006" w14:textId="6C5F9E79" w:rsidR="00AD6A96" w:rsidRPr="00A9486B" w:rsidRDefault="00A9486B">
      <w:pPr>
        <w:jc w:val="both"/>
        <w:rPr>
          <w:rFonts w:ascii="Times New Roman" w:eastAsia="Georgia" w:hAnsi="Times New Roman" w:cs="Times New Roman"/>
          <w:sz w:val="24"/>
          <w:szCs w:val="24"/>
          <w:highlight w:val="white"/>
        </w:rPr>
      </w:pPr>
      <w:r w:rsidRPr="00A9486B">
        <w:rPr>
          <w:rFonts w:ascii="Times New Roman" w:hAnsi="Times New Roman" w:cs="Times New Roman"/>
          <w:bCs/>
          <w:sz w:val="24"/>
          <w:szCs w:val="24"/>
        </w:rPr>
        <w:t>R.</w:t>
      </w:r>
      <w:r w:rsidRPr="00A9486B">
        <w:rPr>
          <w:rFonts w:ascii="Times New Roman" w:hAnsi="Times New Roman" w:cs="Times New Roman"/>
          <w:b/>
          <w:sz w:val="24"/>
          <w:szCs w:val="24"/>
        </w:rPr>
        <w:t xml:space="preserve"> - </w:t>
      </w:r>
      <w:r w:rsidRPr="00A9486B">
        <w:rPr>
          <w:rFonts w:ascii="Times New Roman" w:eastAsia="Georgia" w:hAnsi="Times New Roman" w:cs="Times New Roman"/>
          <w:sz w:val="24"/>
          <w:szCs w:val="24"/>
          <w:highlight w:val="white"/>
        </w:rPr>
        <w:t>Il biodigestore è unicamente uno strumento speculativo e non porta nessun beneficio per il territorio. Se si analizza Il nuovo Piano dell’Economia Circolare e delle Bonifiche (Prec)Regionale che prevede l’incremento del riciclo effettivo di materia, i biodigestori non possono essere coerenti con questa volontà politica perché non sono considerati impianti di recupero, non sono economici, tanto è che sono stati esclusi dalla missione del Pnr</w:t>
      </w:r>
      <w:r w:rsidR="006E62A3">
        <w:rPr>
          <w:rFonts w:ascii="Times New Roman" w:eastAsia="Georgia" w:hAnsi="Times New Roman" w:cs="Times New Roman"/>
          <w:sz w:val="24"/>
          <w:szCs w:val="24"/>
          <w:highlight w:val="white"/>
        </w:rPr>
        <w:t>r.</w:t>
      </w:r>
      <w:r w:rsidRPr="00A9486B">
        <w:rPr>
          <w:rFonts w:ascii="Times New Roman" w:eastAsia="Georgia" w:hAnsi="Times New Roman" w:cs="Times New Roman"/>
          <w:sz w:val="24"/>
          <w:szCs w:val="24"/>
          <w:highlight w:val="white"/>
        </w:rPr>
        <w:t>.</w:t>
      </w:r>
    </w:p>
    <w:p w14:paraId="0000000A" w14:textId="3E7B95DE" w:rsidR="00AD6A96" w:rsidRPr="00A9486B" w:rsidRDefault="00000000">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Posso affermare senza dubbio che è fondamentale implementare la raccolta differenziata, spinta  oltre il 90 per cento.</w:t>
      </w:r>
      <w:r w:rsidR="00A9486B">
        <w:rPr>
          <w:rFonts w:ascii="Times New Roman" w:eastAsia="Georgia" w:hAnsi="Times New Roman" w:cs="Times New Roman"/>
          <w:sz w:val="24"/>
          <w:szCs w:val="24"/>
          <w:highlight w:val="white"/>
        </w:rPr>
        <w:t xml:space="preserve"> </w:t>
      </w:r>
      <w:r w:rsidRPr="00A9486B">
        <w:rPr>
          <w:rFonts w:ascii="Times New Roman" w:eastAsia="Georgia" w:hAnsi="Times New Roman" w:cs="Times New Roman"/>
          <w:sz w:val="24"/>
          <w:szCs w:val="24"/>
          <w:highlight w:val="white"/>
        </w:rPr>
        <w:t>Mentre Il miglior trattamento dei rifiuti organici urbani è il compostaggio aerobico, di piccole dimensioni o di comunità, dalle dimensioni degli impianti inferiore a 20.000 t/anno, adottando anche quello domestico e di Quartiere.</w:t>
      </w:r>
      <w:r w:rsidR="00A9486B">
        <w:rPr>
          <w:rFonts w:ascii="Times New Roman" w:eastAsia="Georgia" w:hAnsi="Times New Roman" w:cs="Times New Roman"/>
          <w:sz w:val="24"/>
          <w:szCs w:val="24"/>
          <w:highlight w:val="white"/>
        </w:rPr>
        <w:t xml:space="preserve"> </w:t>
      </w:r>
      <w:r w:rsidRPr="00A9486B">
        <w:rPr>
          <w:rFonts w:ascii="Times New Roman" w:eastAsia="Georgia" w:hAnsi="Times New Roman" w:cs="Times New Roman"/>
          <w:sz w:val="24"/>
          <w:szCs w:val="24"/>
          <w:highlight w:val="white"/>
        </w:rPr>
        <w:t xml:space="preserve">Questo trattamento è basato su un continuo riciclo della materia senza produzione di rifiuti o combustione. </w:t>
      </w:r>
      <w:r w:rsidR="00A9486B">
        <w:rPr>
          <w:rFonts w:ascii="Times New Roman" w:eastAsia="Georgia" w:hAnsi="Times New Roman" w:cs="Times New Roman"/>
          <w:sz w:val="24"/>
          <w:szCs w:val="24"/>
          <w:highlight w:val="white"/>
        </w:rPr>
        <w:t xml:space="preserve"> </w:t>
      </w:r>
      <w:r w:rsidRPr="00A9486B">
        <w:rPr>
          <w:rFonts w:ascii="Times New Roman" w:eastAsia="Georgia" w:hAnsi="Times New Roman" w:cs="Times New Roman"/>
          <w:sz w:val="24"/>
          <w:szCs w:val="24"/>
          <w:highlight w:val="white"/>
        </w:rPr>
        <w:t>E’ il solo che garantisce il rispetto delle indicazioni europee nel trattamento dei rifiuti, essendo più adeguato per il recupero della materia e per il loro maggior apporto di carbonio organico ai terreni.</w:t>
      </w:r>
    </w:p>
    <w:p w14:paraId="15536FFA" w14:textId="77777777" w:rsidR="00A9486B" w:rsidRPr="00A9486B" w:rsidRDefault="00A9486B">
      <w:pPr>
        <w:jc w:val="both"/>
        <w:rPr>
          <w:rFonts w:ascii="Times New Roman" w:eastAsia="Georgia" w:hAnsi="Times New Roman" w:cs="Times New Roman"/>
          <w:sz w:val="24"/>
          <w:szCs w:val="24"/>
          <w:highlight w:val="white"/>
        </w:rPr>
      </w:pPr>
    </w:p>
    <w:p w14:paraId="188F4C70" w14:textId="018403DE" w:rsidR="00A9486B"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 xml:space="preserve">D.- </w:t>
      </w:r>
      <w:r w:rsidRPr="00A9486B">
        <w:rPr>
          <w:rFonts w:ascii="Times New Roman" w:eastAsia="Georgia" w:hAnsi="Times New Roman" w:cs="Times New Roman"/>
          <w:sz w:val="24"/>
          <w:szCs w:val="24"/>
        </w:rPr>
        <w:t>San Rocco e' di confine con il biodigestore. A fronte dei presunti disagi sulla popolazione, come si e' comportata l'amministrazione comunale?</w:t>
      </w:r>
    </w:p>
    <w:p w14:paraId="51592627" w14:textId="77777777" w:rsidR="00A9486B" w:rsidRPr="00A9486B" w:rsidRDefault="00A9486B">
      <w:pPr>
        <w:jc w:val="both"/>
        <w:rPr>
          <w:rFonts w:ascii="Times New Roman" w:eastAsia="Georgia" w:hAnsi="Times New Roman" w:cs="Times New Roman"/>
          <w:sz w:val="24"/>
          <w:szCs w:val="24"/>
          <w:highlight w:val="white"/>
        </w:rPr>
      </w:pPr>
    </w:p>
    <w:p w14:paraId="0000000C" w14:textId="1D8B7DA4" w:rsidR="00AD6A96"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R. - Devo dire che in questa occasione dalle istituzioni sono venuti meno alcuni principi fondamentali quali: INFORMARE e CONSULTARE i Quartieri interessati; non è stato adottato il principio di precauzione e di responsabilità che significa assumersi il dovere di informare e impedire l’occultamento di informazioni sui possibili rischi per la salute e non solo, e infine il principio della prevenzione  sui disagi che inevitabilmente ricadranno   sui cittadini interessati, i quali non avranno alcun beneficio tangibile da tale impianto.</w:t>
      </w:r>
    </w:p>
    <w:p w14:paraId="337A58E4" w14:textId="77777777" w:rsidR="00A9486B" w:rsidRPr="00A9486B" w:rsidRDefault="00A9486B">
      <w:pPr>
        <w:jc w:val="both"/>
        <w:rPr>
          <w:rFonts w:ascii="Times New Roman" w:eastAsia="Georgia" w:hAnsi="Times New Roman" w:cs="Times New Roman"/>
          <w:sz w:val="24"/>
          <w:szCs w:val="24"/>
          <w:highlight w:val="white"/>
        </w:rPr>
      </w:pPr>
    </w:p>
    <w:p w14:paraId="2DFE80B6" w14:textId="41403828" w:rsidR="00A9486B"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D. -</w:t>
      </w:r>
      <w:r w:rsidRPr="00A9486B">
        <w:rPr>
          <w:rFonts w:ascii="Times New Roman" w:hAnsi="Times New Roman" w:cs="Times New Roman"/>
          <w:sz w:val="24"/>
          <w:szCs w:val="24"/>
        </w:rPr>
        <w:t xml:space="preserve"> </w:t>
      </w:r>
      <w:r w:rsidRPr="00A9486B">
        <w:rPr>
          <w:rFonts w:ascii="Times New Roman" w:eastAsia="Georgia" w:hAnsi="Times New Roman" w:cs="Times New Roman"/>
          <w:sz w:val="24"/>
          <w:szCs w:val="24"/>
        </w:rPr>
        <w:t>Come presidente del comitato di quartiere credo tu abbia il polso della situazione.  Cosa ne pensa la comunità sanrocchese?</w:t>
      </w:r>
    </w:p>
    <w:p w14:paraId="745E934F" w14:textId="77777777" w:rsidR="00A9486B" w:rsidRPr="00A9486B" w:rsidRDefault="00A9486B">
      <w:pPr>
        <w:jc w:val="both"/>
        <w:rPr>
          <w:rFonts w:ascii="Times New Roman" w:eastAsia="Georgia" w:hAnsi="Times New Roman" w:cs="Times New Roman"/>
          <w:sz w:val="24"/>
          <w:szCs w:val="24"/>
          <w:highlight w:val="white"/>
        </w:rPr>
      </w:pPr>
    </w:p>
    <w:p w14:paraId="0000000E" w14:textId="4D06C27C" w:rsidR="00AD6A96"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lastRenderedPageBreak/>
        <w:t>R. - La comunità sanrocchese è fortemente contraria e preoccupata all'installazione del biodigestore, in quanto già in passato, con la vecchia discarica ha subito e ancora subisce notevoli disagi. Penso che i cittadini debbano essere parte attiva alle decisioni e non subire passivamente e acriticamente scelte che vengono prese in senso univoco.</w:t>
      </w:r>
    </w:p>
    <w:p w14:paraId="44283BB7" w14:textId="77777777" w:rsidR="00115BC5" w:rsidRDefault="00115BC5">
      <w:pPr>
        <w:jc w:val="both"/>
        <w:rPr>
          <w:rFonts w:ascii="Times New Roman" w:eastAsia="Georgia" w:hAnsi="Times New Roman" w:cs="Times New Roman"/>
          <w:sz w:val="24"/>
          <w:szCs w:val="24"/>
          <w:highlight w:val="white"/>
        </w:rPr>
      </w:pPr>
    </w:p>
    <w:p w14:paraId="2E69664B" w14:textId="2A09ACB9" w:rsidR="00115BC5" w:rsidRDefault="00115BC5">
      <w:pPr>
        <w:jc w:val="both"/>
        <w:rPr>
          <w:rFonts w:ascii="Times New Roman" w:eastAsia="Georgia" w:hAnsi="Times New Roman" w:cs="Times New Roman"/>
          <w:sz w:val="24"/>
          <w:szCs w:val="24"/>
          <w:highlight w:val="white"/>
        </w:rPr>
      </w:pPr>
      <w:r>
        <w:rPr>
          <w:rFonts w:ascii="Times New Roman" w:eastAsia="Georgia" w:hAnsi="Times New Roman" w:cs="Times New Roman"/>
          <w:sz w:val="24"/>
          <w:szCs w:val="24"/>
          <w:highlight w:val="white"/>
        </w:rPr>
        <w:t xml:space="preserve">D. </w:t>
      </w:r>
      <w:r w:rsidR="00611F2A">
        <w:rPr>
          <w:rFonts w:ascii="Times New Roman" w:eastAsia="Georgia" w:hAnsi="Times New Roman" w:cs="Times New Roman"/>
          <w:sz w:val="24"/>
          <w:szCs w:val="24"/>
        </w:rPr>
        <w:t xml:space="preserve">- </w:t>
      </w:r>
      <w:r w:rsidR="00D2459A" w:rsidRPr="00D2459A">
        <w:rPr>
          <w:rFonts w:ascii="Times New Roman" w:eastAsia="Georgia" w:hAnsi="Times New Roman" w:cs="Times New Roman"/>
          <w:sz w:val="24"/>
          <w:szCs w:val="24"/>
        </w:rPr>
        <w:t>In sede di assemblea dei diversi comitati di quartiere hai manifestato il disagio e la preoccupazione della comunita' per il biodigestore e se si che atteggiamento hai registrato?</w:t>
      </w:r>
    </w:p>
    <w:p w14:paraId="66C78358" w14:textId="6D2DB737" w:rsidR="00115BC5" w:rsidRPr="00115BC5" w:rsidRDefault="00115BC5" w:rsidP="00115BC5">
      <w:pPr>
        <w:jc w:val="both"/>
        <w:rPr>
          <w:rFonts w:ascii="Times New Roman" w:eastAsia="Georgia" w:hAnsi="Times New Roman" w:cs="Times New Roman"/>
          <w:sz w:val="24"/>
          <w:szCs w:val="24"/>
        </w:rPr>
      </w:pPr>
      <w:r>
        <w:rPr>
          <w:rFonts w:ascii="Times New Roman" w:eastAsia="Georgia" w:hAnsi="Times New Roman" w:cs="Times New Roman"/>
          <w:sz w:val="24"/>
          <w:szCs w:val="24"/>
          <w:highlight w:val="white"/>
        </w:rPr>
        <w:t xml:space="preserve">R. - </w:t>
      </w:r>
      <w:r w:rsidRPr="00115BC5">
        <w:rPr>
          <w:rFonts w:ascii="Times New Roman" w:eastAsia="Georgia" w:hAnsi="Times New Roman" w:cs="Times New Roman"/>
          <w:sz w:val="24"/>
          <w:szCs w:val="24"/>
        </w:rPr>
        <w:t xml:space="preserve">Purtroppo devo dire che a livello di Consulta ho provato più volte a portare il problema Biodigestore, barriere architettoniche, sanità, grandi opere, ma non ho trovato quella volontà, attenzione e giusto dibattito con presa di posizione che i problemi meriterebbero, </w:t>
      </w:r>
    </w:p>
    <w:p w14:paraId="164EC45D" w14:textId="0DDAA2A2" w:rsidR="00115BC5" w:rsidRPr="00A9486B" w:rsidRDefault="00115BC5" w:rsidP="00115BC5">
      <w:pPr>
        <w:jc w:val="both"/>
        <w:rPr>
          <w:rFonts w:ascii="Times New Roman" w:eastAsia="Georgia" w:hAnsi="Times New Roman" w:cs="Times New Roman"/>
          <w:sz w:val="24"/>
          <w:szCs w:val="24"/>
          <w:highlight w:val="white"/>
        </w:rPr>
      </w:pPr>
      <w:r w:rsidRPr="00115BC5">
        <w:rPr>
          <w:rFonts w:ascii="Times New Roman" w:eastAsia="Georgia" w:hAnsi="Times New Roman" w:cs="Times New Roman"/>
          <w:sz w:val="24"/>
          <w:szCs w:val="24"/>
        </w:rPr>
        <w:t>Purtroppo i comitati, ma non tutti, sono attenti più alle problematiche del singolo territorio che non ai grandi temi cittadini, con la scusante che sono temi troppo grandi, io invece ritengo che la Consulta come organo propositivo e di raccolta delle volontà dei cittadini abbia l'obbligo di esprimere, presentare proposte o dissenso sulle grandi questioni per il bene della comunità, Altrimenti la Consulta  rimane un mero organismo conviviale.</w:t>
      </w:r>
    </w:p>
    <w:p w14:paraId="3DF0CEAC" w14:textId="77777777" w:rsidR="00A9486B" w:rsidRPr="00A9486B" w:rsidRDefault="00A9486B">
      <w:pPr>
        <w:jc w:val="both"/>
        <w:rPr>
          <w:rFonts w:ascii="Times New Roman" w:eastAsia="Georgia" w:hAnsi="Times New Roman" w:cs="Times New Roman"/>
          <w:sz w:val="24"/>
          <w:szCs w:val="24"/>
          <w:highlight w:val="white"/>
        </w:rPr>
      </w:pPr>
    </w:p>
    <w:p w14:paraId="548D1E24" w14:textId="5AE3FAA7" w:rsidR="00A9486B"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rPr>
        <w:t>D. - A tuo avviso c'e' o ci sarebbe una</w:t>
      </w:r>
      <w:r w:rsidR="00B26333">
        <w:rPr>
          <w:rFonts w:ascii="Times New Roman" w:eastAsia="Georgia" w:hAnsi="Times New Roman" w:cs="Times New Roman"/>
          <w:sz w:val="24"/>
          <w:szCs w:val="24"/>
        </w:rPr>
        <w:t xml:space="preserve"> </w:t>
      </w:r>
      <w:r w:rsidRPr="00A9486B">
        <w:rPr>
          <w:rFonts w:ascii="Times New Roman" w:eastAsia="Georgia" w:hAnsi="Times New Roman" w:cs="Times New Roman"/>
          <w:sz w:val="24"/>
          <w:szCs w:val="24"/>
        </w:rPr>
        <w:t>piano B sul biodigestore?</w:t>
      </w:r>
    </w:p>
    <w:p w14:paraId="152E7D92" w14:textId="77777777" w:rsidR="00A9486B" w:rsidRPr="00A9486B" w:rsidRDefault="00A9486B">
      <w:pPr>
        <w:jc w:val="both"/>
        <w:rPr>
          <w:rFonts w:ascii="Times New Roman" w:eastAsia="Georgia" w:hAnsi="Times New Roman" w:cs="Times New Roman"/>
          <w:sz w:val="24"/>
          <w:szCs w:val="24"/>
          <w:highlight w:val="white"/>
        </w:rPr>
      </w:pPr>
    </w:p>
    <w:p w14:paraId="00000010" w14:textId="6242CE23" w:rsidR="00AD6A96"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R. - A questa risposta non so rispondere ma penso di sì.</w:t>
      </w:r>
    </w:p>
    <w:p w14:paraId="7769B7BD" w14:textId="77777777" w:rsidR="00506849" w:rsidRDefault="00506849">
      <w:pPr>
        <w:jc w:val="both"/>
        <w:rPr>
          <w:rFonts w:ascii="Times New Roman" w:eastAsia="Georgia" w:hAnsi="Times New Roman" w:cs="Times New Roman"/>
          <w:sz w:val="24"/>
          <w:szCs w:val="24"/>
          <w:highlight w:val="white"/>
        </w:rPr>
      </w:pPr>
    </w:p>
    <w:p w14:paraId="1DD42866" w14:textId="1944C2DC" w:rsidR="00A9486B" w:rsidRPr="00A9486B" w:rsidRDefault="00A9486B">
      <w:pPr>
        <w:jc w:val="both"/>
        <w:rPr>
          <w:rFonts w:ascii="Times New Roman" w:eastAsia="Georgia" w:hAnsi="Times New Roman" w:cs="Times New Roman"/>
          <w:sz w:val="24"/>
          <w:szCs w:val="24"/>
          <w:highlight w:val="white"/>
        </w:rPr>
      </w:pPr>
      <w:r w:rsidRPr="00A9486B">
        <w:rPr>
          <w:rFonts w:ascii="Times New Roman" w:eastAsia="Georgia" w:hAnsi="Times New Roman" w:cs="Times New Roman"/>
          <w:sz w:val="24"/>
          <w:szCs w:val="24"/>
          <w:highlight w:val="white"/>
        </w:rPr>
        <w:t xml:space="preserve">D. - </w:t>
      </w:r>
      <w:r w:rsidRPr="00A9486B">
        <w:rPr>
          <w:rFonts w:ascii="Times New Roman" w:eastAsia="Georgia" w:hAnsi="Times New Roman" w:cs="Times New Roman"/>
          <w:sz w:val="24"/>
          <w:szCs w:val="24"/>
        </w:rPr>
        <w:t>Da qualche settimana è cambiato il gestore della rac</w:t>
      </w:r>
      <w:r w:rsidR="00172886">
        <w:rPr>
          <w:rFonts w:ascii="Times New Roman" w:eastAsia="Georgia" w:hAnsi="Times New Roman" w:cs="Times New Roman"/>
          <w:sz w:val="24"/>
          <w:szCs w:val="24"/>
        </w:rPr>
        <w:t>c</w:t>
      </w:r>
      <w:r w:rsidRPr="00A9486B">
        <w:rPr>
          <w:rFonts w:ascii="Times New Roman" w:eastAsia="Georgia" w:hAnsi="Times New Roman" w:cs="Times New Roman"/>
          <w:sz w:val="24"/>
          <w:szCs w:val="24"/>
        </w:rPr>
        <w:t>olta rifiuti. Dalla presentazione del nuovo progetto pare emergano importanti novità, e tu dovessi suggerire interventi a migliorare il servizio su San Rocco cosa suggeriresti?</w:t>
      </w:r>
    </w:p>
    <w:p w14:paraId="00000011" w14:textId="77777777" w:rsidR="00AD6A96" w:rsidRPr="00A9486B" w:rsidRDefault="00AD6A96">
      <w:pPr>
        <w:jc w:val="both"/>
        <w:rPr>
          <w:rFonts w:ascii="Times New Roman" w:eastAsia="Georgia" w:hAnsi="Times New Roman" w:cs="Times New Roman"/>
          <w:sz w:val="24"/>
          <w:szCs w:val="24"/>
          <w:highlight w:val="white"/>
        </w:rPr>
      </w:pPr>
    </w:p>
    <w:p w14:paraId="00000013" w14:textId="61279A0E" w:rsidR="00AD6A96" w:rsidRDefault="00A9486B">
      <w:pPr>
        <w:jc w:val="both"/>
        <w:rPr>
          <w:rFonts w:ascii="Georgia" w:eastAsia="Georgia" w:hAnsi="Georgia" w:cs="Georgia"/>
          <w:sz w:val="26"/>
          <w:szCs w:val="26"/>
          <w:highlight w:val="white"/>
        </w:rPr>
      </w:pPr>
      <w:r w:rsidRPr="00A9486B">
        <w:rPr>
          <w:rFonts w:ascii="Times New Roman" w:eastAsia="Georgia" w:hAnsi="Times New Roman" w:cs="Times New Roman"/>
          <w:bCs/>
          <w:sz w:val="24"/>
          <w:szCs w:val="24"/>
          <w:highlight w:val="white"/>
        </w:rPr>
        <w:t>R. -</w:t>
      </w:r>
      <w:r w:rsidRPr="00A9486B">
        <w:rPr>
          <w:rFonts w:ascii="Times New Roman" w:eastAsia="Georgia" w:hAnsi="Times New Roman" w:cs="Times New Roman"/>
          <w:b/>
          <w:sz w:val="24"/>
          <w:szCs w:val="24"/>
          <w:highlight w:val="white"/>
        </w:rPr>
        <w:t xml:space="preserve"> </w:t>
      </w:r>
      <w:r w:rsidRPr="00A9486B">
        <w:rPr>
          <w:rFonts w:ascii="Times New Roman" w:eastAsia="Georgia" w:hAnsi="Times New Roman" w:cs="Times New Roman"/>
          <w:sz w:val="24"/>
          <w:szCs w:val="24"/>
          <w:highlight w:val="white"/>
        </w:rPr>
        <w:t xml:space="preserve">Sicuramente dobbiamo aspettare per vedere l’efficacia del nuovo servizio. Certamente una parte importante da fare è una corretta informazione </w:t>
      </w:r>
      <w:r w:rsidRPr="00015D26">
        <w:rPr>
          <w:rFonts w:ascii="Times New Roman" w:eastAsia="Georgia" w:hAnsi="Times New Roman" w:cs="Times New Roman"/>
          <w:sz w:val="24"/>
          <w:szCs w:val="24"/>
          <w:highlight w:val="white"/>
        </w:rPr>
        <w:t>che</w:t>
      </w:r>
      <w:r w:rsidRPr="00015D26">
        <w:rPr>
          <w:rFonts w:ascii="Georgia" w:eastAsia="Georgia" w:hAnsi="Georgia" w:cs="Georgia"/>
          <w:sz w:val="24"/>
          <w:szCs w:val="24"/>
          <w:highlight w:val="white"/>
        </w:rPr>
        <w:t xml:space="preserve"> </w:t>
      </w:r>
      <w:r w:rsidRPr="00DA5BF9">
        <w:rPr>
          <w:rFonts w:ascii="Times New Roman" w:eastAsia="Georgia" w:hAnsi="Times New Roman" w:cs="Times New Roman"/>
          <w:sz w:val="24"/>
          <w:szCs w:val="24"/>
          <w:highlight w:val="white"/>
        </w:rPr>
        <w:t>sappia raggiungere tutti.</w:t>
      </w:r>
      <w:r>
        <w:rPr>
          <w:rFonts w:ascii="Georgia" w:eastAsia="Georgia" w:hAnsi="Georgia" w:cs="Georgia"/>
          <w:sz w:val="26"/>
          <w:szCs w:val="26"/>
          <w:highlight w:val="white"/>
        </w:rPr>
        <w:t xml:space="preserve"> </w:t>
      </w:r>
    </w:p>
    <w:sectPr w:rsidR="00AD6A96">
      <w:headerReference w:type="default" r:id="rId6"/>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DBFB7" w14:textId="77777777" w:rsidR="005C1DB0" w:rsidRDefault="005C1DB0">
      <w:pPr>
        <w:spacing w:line="240" w:lineRule="auto"/>
      </w:pPr>
      <w:r>
        <w:separator/>
      </w:r>
    </w:p>
  </w:endnote>
  <w:endnote w:type="continuationSeparator" w:id="0">
    <w:p w14:paraId="629934C3" w14:textId="77777777" w:rsidR="005C1DB0" w:rsidRDefault="005C1D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4" w14:textId="77777777" w:rsidR="00AD6A96" w:rsidRDefault="00AD6A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B1435" w14:textId="77777777" w:rsidR="005C1DB0" w:rsidRDefault="005C1DB0">
      <w:pPr>
        <w:spacing w:line="240" w:lineRule="auto"/>
      </w:pPr>
      <w:r>
        <w:separator/>
      </w:r>
    </w:p>
  </w:footnote>
  <w:footnote w:type="continuationSeparator" w:id="0">
    <w:p w14:paraId="5E6620B2" w14:textId="77777777" w:rsidR="005C1DB0" w:rsidRDefault="005C1D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77777777" w:rsidR="00AD6A96" w:rsidRDefault="00AD6A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96"/>
    <w:rsid w:val="00015D26"/>
    <w:rsid w:val="00080A39"/>
    <w:rsid w:val="000D60EC"/>
    <w:rsid w:val="00115BC5"/>
    <w:rsid w:val="00172886"/>
    <w:rsid w:val="002F12E4"/>
    <w:rsid w:val="00311CAC"/>
    <w:rsid w:val="004F3E64"/>
    <w:rsid w:val="00506849"/>
    <w:rsid w:val="00571E5C"/>
    <w:rsid w:val="005C1DB0"/>
    <w:rsid w:val="005E3479"/>
    <w:rsid w:val="00611F2A"/>
    <w:rsid w:val="00614795"/>
    <w:rsid w:val="00625353"/>
    <w:rsid w:val="006E62A3"/>
    <w:rsid w:val="009108C3"/>
    <w:rsid w:val="00A94701"/>
    <w:rsid w:val="00A9486B"/>
    <w:rsid w:val="00AD6A96"/>
    <w:rsid w:val="00B26333"/>
    <w:rsid w:val="00C60C55"/>
    <w:rsid w:val="00C74A21"/>
    <w:rsid w:val="00CD2501"/>
    <w:rsid w:val="00D2459A"/>
    <w:rsid w:val="00D8184B"/>
    <w:rsid w:val="00DA5B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9F92"/>
  <w15:docId w15:val="{D8EAF370-C9B2-4CE4-83E0-7055F9E8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Giordano</cp:lastModifiedBy>
  <cp:revision>27</cp:revision>
  <dcterms:created xsi:type="dcterms:W3CDTF">2024-03-23T06:29:00Z</dcterms:created>
  <dcterms:modified xsi:type="dcterms:W3CDTF">2024-03-23T15:04:00Z</dcterms:modified>
</cp:coreProperties>
</file>